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74" w:rsidRDefault="00C37674" w:rsidP="00C37674">
      <w:pPr>
        <w:pStyle w:val="govde"/>
        <w:framePr w:hSpace="141" w:wrap="around" w:vAnchor="text" w:hAnchor="margin" w:y="19"/>
        <w:ind w:right="142" w:firstLine="708"/>
        <w:jc w:val="both"/>
        <w:rPr>
          <w:rFonts w:ascii="Times New Roman" w:hAnsi="Times New Roman"/>
          <w:color w:val="auto"/>
          <w:spacing w:val="5"/>
          <w:kern w:val="28"/>
          <w:sz w:val="22"/>
          <w:szCs w:val="22"/>
        </w:rPr>
      </w:pPr>
      <w:r>
        <w:rPr>
          <w:rFonts w:ascii="Times New Roman" w:hAnsi="Times New Roman"/>
          <w:color w:val="auto"/>
          <w:spacing w:val="5"/>
          <w:kern w:val="28"/>
          <w:sz w:val="22"/>
          <w:szCs w:val="22"/>
        </w:rPr>
        <w:t xml:space="preserve">Milli Eğitim Bakanlığı Hayat Boyu Öğrenme Genel Müdürlüğüne bağlı olan Halk Eğitim Merkezi </w:t>
      </w:r>
      <w:proofErr w:type="spellStart"/>
      <w:r>
        <w:rPr>
          <w:rFonts w:ascii="Times New Roman" w:hAnsi="Times New Roman"/>
          <w:color w:val="auto"/>
          <w:spacing w:val="5"/>
          <w:kern w:val="28"/>
          <w:sz w:val="22"/>
          <w:szCs w:val="22"/>
        </w:rPr>
        <w:t>Müdürlüğü’müzün</w:t>
      </w:r>
      <w:proofErr w:type="spellEnd"/>
      <w:r>
        <w:rPr>
          <w:rFonts w:ascii="Times New Roman" w:hAnsi="Times New Roman"/>
          <w:color w:val="auto"/>
          <w:spacing w:val="5"/>
          <w:kern w:val="28"/>
          <w:sz w:val="22"/>
          <w:szCs w:val="22"/>
        </w:rPr>
        <w:t xml:space="preserve"> Saray’da kuruluş tarihi </w:t>
      </w:r>
      <w:proofErr w:type="gramStart"/>
      <w:r>
        <w:rPr>
          <w:rFonts w:ascii="Times New Roman" w:hAnsi="Times New Roman"/>
          <w:color w:val="auto"/>
          <w:spacing w:val="5"/>
          <w:kern w:val="28"/>
          <w:sz w:val="22"/>
          <w:szCs w:val="22"/>
        </w:rPr>
        <w:t>27/02/1980’dir</w:t>
      </w:r>
      <w:proofErr w:type="gramEnd"/>
      <w:r>
        <w:rPr>
          <w:rFonts w:ascii="Times New Roman" w:hAnsi="Times New Roman"/>
          <w:color w:val="auto"/>
          <w:spacing w:val="5"/>
          <w:kern w:val="28"/>
          <w:sz w:val="22"/>
          <w:szCs w:val="22"/>
        </w:rPr>
        <w:t xml:space="preserve">. O zamanlar ilkokul olan Cumhuriyet İlköğretim okulunda bir odada faaliyetine başlamıştır. 1985’ten sonra kiralama usulü ile tutulan bir dairede faaliyetine devam etmiştir. Şu an hizmet binasının bulunduğu arsa </w:t>
      </w:r>
      <w:proofErr w:type="gramStart"/>
      <w:r>
        <w:rPr>
          <w:rFonts w:ascii="Times New Roman" w:hAnsi="Times New Roman"/>
          <w:color w:val="auto"/>
          <w:spacing w:val="5"/>
          <w:kern w:val="28"/>
          <w:sz w:val="22"/>
          <w:szCs w:val="22"/>
        </w:rPr>
        <w:t>01/06/1979</w:t>
      </w:r>
      <w:proofErr w:type="gramEnd"/>
      <w:r>
        <w:rPr>
          <w:rFonts w:ascii="Times New Roman" w:hAnsi="Times New Roman"/>
          <w:color w:val="auto"/>
          <w:spacing w:val="5"/>
          <w:kern w:val="28"/>
          <w:sz w:val="22"/>
          <w:szCs w:val="22"/>
        </w:rPr>
        <w:t xml:space="preserve"> tarihinden Halk Eğitim Binası yapılmak üzere Genel Müdürlüğümüze tahsis edilmişken ancak 1993 yılında yatırım programına alınabilmiş 1994 yılında inşaatına başlanabilmiştir. </w:t>
      </w:r>
    </w:p>
    <w:p w:rsidR="00C37674" w:rsidRDefault="00C37674" w:rsidP="00C37674">
      <w:pPr>
        <w:jc w:val="both"/>
        <w:rPr>
          <w:spacing w:val="5"/>
          <w:kern w:val="28"/>
          <w:sz w:val="22"/>
          <w:szCs w:val="22"/>
        </w:rPr>
      </w:pPr>
      <w:r>
        <w:rPr>
          <w:spacing w:val="5"/>
          <w:kern w:val="28"/>
          <w:sz w:val="22"/>
          <w:szCs w:val="22"/>
        </w:rPr>
        <w:t xml:space="preserve">         Hizmet binamız 2460  m2 </w:t>
      </w:r>
      <w:proofErr w:type="spellStart"/>
      <w:r>
        <w:rPr>
          <w:spacing w:val="5"/>
          <w:kern w:val="28"/>
          <w:sz w:val="22"/>
          <w:szCs w:val="22"/>
        </w:rPr>
        <w:t>lik</w:t>
      </w:r>
      <w:proofErr w:type="spellEnd"/>
      <w:r>
        <w:rPr>
          <w:spacing w:val="5"/>
          <w:kern w:val="28"/>
          <w:sz w:val="22"/>
          <w:szCs w:val="22"/>
        </w:rPr>
        <w:t xml:space="preserve"> bir arsa üzerinde 315 m2 </w:t>
      </w:r>
      <w:proofErr w:type="spellStart"/>
      <w:r>
        <w:rPr>
          <w:spacing w:val="5"/>
          <w:kern w:val="28"/>
          <w:sz w:val="22"/>
          <w:szCs w:val="22"/>
        </w:rPr>
        <w:t>lik</w:t>
      </w:r>
      <w:proofErr w:type="spellEnd"/>
      <w:r>
        <w:rPr>
          <w:spacing w:val="5"/>
          <w:kern w:val="28"/>
          <w:sz w:val="22"/>
          <w:szCs w:val="22"/>
        </w:rPr>
        <w:t xml:space="preserve"> alan üzerine kurulmuş olup, zemin + 2 kat ve yaklaşık 1067  m2’lik bir alandan ibarettir. </w:t>
      </w:r>
      <w:proofErr w:type="gramStart"/>
      <w:r>
        <w:rPr>
          <w:spacing w:val="5"/>
          <w:kern w:val="28"/>
          <w:sz w:val="22"/>
          <w:szCs w:val="22"/>
        </w:rPr>
        <w:t>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tümü merkezimizin kuruluş amacına yönelik yaptığı çalışmalar oluşturmaktadır.</w:t>
      </w:r>
      <w:proofErr w:type="gramEnd"/>
    </w:p>
    <w:p w:rsidR="00C37674" w:rsidRDefault="00C37674" w:rsidP="00C37674">
      <w:pPr>
        <w:jc w:val="both"/>
        <w:rPr>
          <w:spacing w:val="5"/>
          <w:kern w:val="28"/>
          <w:sz w:val="22"/>
          <w:szCs w:val="22"/>
        </w:rPr>
      </w:pPr>
    </w:p>
    <w:p w:rsidR="00C37674" w:rsidRDefault="00C37674" w:rsidP="00C37674">
      <w:pPr>
        <w:jc w:val="both"/>
        <w:rPr>
          <w:color w:val="1F497D"/>
          <w:spacing w:val="5"/>
          <w:kern w:val="28"/>
          <w:sz w:val="22"/>
          <w:szCs w:val="22"/>
        </w:rPr>
      </w:pPr>
    </w:p>
    <w:tbl>
      <w:tblPr>
        <w:tblpPr w:leftFromText="141" w:rightFromText="141" w:vertAnchor="text" w:horzAnchor="margin" w:tblpY="209"/>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4800"/>
      </w:tblGrid>
      <w:tr w:rsidR="00C37674" w:rsidTr="00C37674">
        <w:trPr>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C37674" w:rsidRDefault="00C37674">
            <w:pPr>
              <w:spacing w:before="100" w:beforeAutospacing="1" w:after="100" w:afterAutospacing="1"/>
              <w:jc w:val="center"/>
              <w:rPr>
                <w:color w:val="1F497D"/>
                <w:spacing w:val="5"/>
                <w:kern w:val="28"/>
                <w:sz w:val="22"/>
                <w:szCs w:val="22"/>
              </w:rPr>
            </w:pPr>
            <w:r>
              <w:rPr>
                <w:noProof/>
                <w:color w:val="1F497D"/>
                <w:spacing w:val="5"/>
                <w:kern w:val="28"/>
                <w:sz w:val="22"/>
                <w:szCs w:val="22"/>
              </w:rPr>
              <w:drawing>
                <wp:inline distT="0" distB="0" distL="0" distR="0">
                  <wp:extent cx="3038475" cy="2314575"/>
                  <wp:effectExtent l="19050" t="0" r="9525" b="0"/>
                  <wp:docPr id="1" name="Resim 1" descr="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jpg"/>
                          <pic:cNvPicPr>
                            <a:picLocks noChangeAspect="1" noChangeArrowheads="1"/>
                          </pic:cNvPicPr>
                        </pic:nvPicPr>
                        <pic:blipFill>
                          <a:blip r:embed="rId4" r:link="rId5" cstate="print"/>
                          <a:srcRect/>
                          <a:stretch>
                            <a:fillRect/>
                          </a:stretch>
                        </pic:blipFill>
                        <pic:spPr bwMode="auto">
                          <a:xfrm>
                            <a:off x="0" y="0"/>
                            <a:ext cx="3038475" cy="2314575"/>
                          </a:xfrm>
                          <a:prstGeom prst="rect">
                            <a:avLst/>
                          </a:prstGeom>
                          <a:noFill/>
                          <a:ln w="9525">
                            <a:noFill/>
                            <a:miter lim="800000"/>
                            <a:headEnd/>
                            <a:tailEnd/>
                          </a:ln>
                        </pic:spPr>
                      </pic:pic>
                    </a:graphicData>
                  </a:graphic>
                </wp:inline>
              </w:drawing>
            </w:r>
          </w:p>
        </w:tc>
        <w:tc>
          <w:tcPr>
            <w:tcW w:w="4789" w:type="dxa"/>
            <w:tcBorders>
              <w:top w:val="outset" w:sz="6" w:space="0" w:color="auto"/>
              <w:left w:val="outset" w:sz="6" w:space="0" w:color="auto"/>
              <w:bottom w:val="outset" w:sz="6" w:space="0" w:color="auto"/>
              <w:right w:val="outset" w:sz="6" w:space="0" w:color="auto"/>
            </w:tcBorders>
            <w:hideMark/>
          </w:tcPr>
          <w:p w:rsidR="00C37674" w:rsidRDefault="00C37674">
            <w:pPr>
              <w:spacing w:before="100" w:beforeAutospacing="1" w:after="100" w:afterAutospacing="1"/>
              <w:jc w:val="center"/>
              <w:rPr>
                <w:color w:val="1F497D"/>
                <w:spacing w:val="5"/>
                <w:kern w:val="28"/>
                <w:sz w:val="22"/>
                <w:szCs w:val="22"/>
              </w:rPr>
            </w:pPr>
            <w:r>
              <w:rPr>
                <w:noProof/>
                <w:color w:val="1F497D"/>
                <w:spacing w:val="5"/>
                <w:kern w:val="28"/>
                <w:sz w:val="22"/>
                <w:szCs w:val="22"/>
              </w:rPr>
              <w:drawing>
                <wp:inline distT="0" distB="0" distL="0" distR="0">
                  <wp:extent cx="3000375" cy="2352675"/>
                  <wp:effectExtent l="19050" t="0" r="9525" b="0"/>
                  <wp:docPr id="2" name="Resim 2" descr="b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a2.jpg"/>
                          <pic:cNvPicPr>
                            <a:picLocks noChangeAspect="1" noChangeArrowheads="1"/>
                          </pic:cNvPicPr>
                        </pic:nvPicPr>
                        <pic:blipFill>
                          <a:blip r:embed="rId6" r:link="rId7" cstate="print"/>
                          <a:srcRect/>
                          <a:stretch>
                            <a:fillRect/>
                          </a:stretch>
                        </pic:blipFill>
                        <pic:spPr bwMode="auto">
                          <a:xfrm>
                            <a:off x="0" y="0"/>
                            <a:ext cx="3000375" cy="2352675"/>
                          </a:xfrm>
                          <a:prstGeom prst="rect">
                            <a:avLst/>
                          </a:prstGeom>
                          <a:noFill/>
                          <a:ln w="9525">
                            <a:noFill/>
                            <a:miter lim="800000"/>
                            <a:headEnd/>
                            <a:tailEnd/>
                          </a:ln>
                        </pic:spPr>
                      </pic:pic>
                    </a:graphicData>
                  </a:graphic>
                </wp:inline>
              </w:drawing>
            </w:r>
          </w:p>
        </w:tc>
      </w:tr>
    </w:tbl>
    <w:p w:rsidR="00C37674" w:rsidRDefault="00C37674" w:rsidP="00C37674">
      <w:pPr>
        <w:jc w:val="both"/>
        <w:rPr>
          <w:spacing w:val="5"/>
          <w:kern w:val="28"/>
          <w:sz w:val="22"/>
          <w:szCs w:val="22"/>
        </w:rPr>
      </w:pPr>
      <w:r>
        <w:rPr>
          <w:spacing w:val="5"/>
          <w:kern w:val="28"/>
          <w:sz w:val="22"/>
          <w:szCs w:val="22"/>
        </w:rPr>
        <w:t xml:space="preserve">-*Halk Eğitimi Merkezi Müdürlüğünün inşası aşamasında çekilen fotoğraflar </w:t>
      </w:r>
    </w:p>
    <w:p w:rsidR="00D5404C" w:rsidRDefault="00D5404C"/>
    <w:sectPr w:rsidR="00D5404C" w:rsidSect="00D540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674"/>
    <w:rsid w:val="00AE5098"/>
    <w:rsid w:val="00C37674"/>
    <w:rsid w:val="00D54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ovde">
    <w:name w:val="govde"/>
    <w:basedOn w:val="Normal"/>
    <w:rsid w:val="00C37674"/>
    <w:pPr>
      <w:spacing w:before="100" w:beforeAutospacing="1" w:after="100" w:afterAutospacing="1"/>
    </w:pPr>
    <w:rPr>
      <w:rFonts w:ascii="Verdana" w:hAnsi="Verdana"/>
      <w:color w:val="333333"/>
    </w:rPr>
  </w:style>
  <w:style w:type="paragraph" w:styleId="BalonMetni">
    <w:name w:val="Balloon Text"/>
    <w:basedOn w:val="Normal"/>
    <w:link w:val="BalonMetniChar"/>
    <w:uiPriority w:val="99"/>
    <w:semiHidden/>
    <w:unhideWhenUsed/>
    <w:rsid w:val="00C37674"/>
    <w:rPr>
      <w:rFonts w:ascii="Tahoma" w:hAnsi="Tahoma" w:cs="Tahoma"/>
      <w:sz w:val="16"/>
      <w:szCs w:val="16"/>
    </w:rPr>
  </w:style>
  <w:style w:type="character" w:customStyle="1" w:styleId="BalonMetniChar">
    <w:name w:val="Balon Metni Char"/>
    <w:basedOn w:val="VarsaylanParagrafYazTipi"/>
    <w:link w:val="BalonMetni"/>
    <w:uiPriority w:val="99"/>
    <w:semiHidden/>
    <w:rsid w:val="00C3767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3170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saray-hem.gov.tr/image/tarihce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saray-hem.gov.tr/image/tarihce1.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Silentall Unattended Installer</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hem1</dc:creator>
  <cp:lastModifiedBy>hem1</cp:lastModifiedBy>
  <cp:revision>1</cp:revision>
  <dcterms:created xsi:type="dcterms:W3CDTF">2019-02-20T13:04:00Z</dcterms:created>
  <dcterms:modified xsi:type="dcterms:W3CDTF">2019-02-20T13:04:00Z</dcterms:modified>
</cp:coreProperties>
</file>