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opFromText="100" w:bottomFromText="100" w:vertAnchor="page" w:horzAnchor="margin" w:tblpY="1966"/>
        <w:tblW w:w="0" w:type="dxa"/>
        <w:tblCellMar>
          <w:left w:w="70" w:type="dxa"/>
          <w:right w:w="70" w:type="dxa"/>
        </w:tblCellMar>
        <w:tblLook w:val="04A0"/>
      </w:tblPr>
      <w:tblGrid>
        <w:gridCol w:w="632"/>
        <w:gridCol w:w="5960"/>
        <w:gridCol w:w="2620"/>
      </w:tblGrid>
      <w:tr w:rsidR="00D8200E" w:rsidTr="00D8200E">
        <w:trPr>
          <w:trHeight w:val="33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</w:rPr>
              <w:t>AÇIK ÖĞRETİM ORTAOKULU</w:t>
            </w:r>
          </w:p>
        </w:tc>
      </w:tr>
      <w:tr w:rsidR="00D8200E" w:rsidTr="00D8200E">
        <w:trPr>
          <w:trHeight w:val="384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</w:rPr>
              <w:t>2017-2018 EĞİTİM ÖĞRETİM YILI İŞ TAKVİMİ</w:t>
            </w:r>
          </w:p>
        </w:tc>
      </w:tr>
      <w:tr w:rsidR="00D8200E" w:rsidTr="00D8200E">
        <w:trPr>
          <w:trHeight w:val="66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r>
              <w:rPr>
                <w:rStyle w:val="Gl"/>
              </w:rPr>
              <w:t>Sıra No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r>
              <w:rPr>
                <w:rStyle w:val="Gl"/>
              </w:rPr>
              <w:t>YAPILACAK İŞ VE İŞLEMLER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r>
              <w:rPr>
                <w:rStyle w:val="Gl"/>
              </w:rPr>
              <w:t>TARİH</w:t>
            </w:r>
          </w:p>
        </w:tc>
      </w:tr>
      <w:tr w:rsidR="00D8200E" w:rsidTr="00D8200E">
        <w:trPr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  <w:bCs w:val="0"/>
              </w:rPr>
              <w:t>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r>
              <w:t>I. Dönem Yeni Kayıt ve Kayıt Yenilemelerin Başlaması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t>21 Ağustos 2017</w:t>
            </w:r>
          </w:p>
        </w:tc>
      </w:tr>
      <w:tr w:rsidR="00D8200E" w:rsidTr="00D8200E">
        <w:trPr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  <w:bCs w:val="0"/>
              </w:rPr>
              <w:t>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r>
              <w:t>I. Dönem Yeni Kayıt ve Kayıt Yenilemelerin Bitirilmesi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t>15 Eylül 2017</w:t>
            </w:r>
          </w:p>
        </w:tc>
      </w:tr>
      <w:tr w:rsidR="00D8200E" w:rsidTr="00D8200E">
        <w:trPr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  <w:bCs w:val="0"/>
              </w:rPr>
              <w:t>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r>
              <w:t>I. Dönem Sınav Giriş Yeri Bilgilerinin İnternetten Yayınlanması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t>05 Aralık 2017</w:t>
            </w:r>
          </w:p>
        </w:tc>
      </w:tr>
      <w:tr w:rsidR="00D8200E" w:rsidTr="00D8200E">
        <w:trPr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  <w:bCs w:val="0"/>
              </w:rPr>
              <w:t>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r>
              <w:rPr>
                <w:rStyle w:val="Gl"/>
              </w:rPr>
              <w:t>I.DÖNEM SINAVI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r>
              <w:rPr>
                <w:rStyle w:val="Gl"/>
              </w:rPr>
              <w:t>                09 Aralık 2017</w:t>
            </w:r>
          </w:p>
        </w:tc>
      </w:tr>
      <w:tr w:rsidR="00D8200E" w:rsidTr="00D8200E">
        <w:trPr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  <w:bCs w:val="0"/>
              </w:rPr>
              <w:t>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r>
              <w:t>I. Dönem Sınav Sonuçlarının İnternetten Yayınlanması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t>02 Ocak 2018</w:t>
            </w:r>
          </w:p>
        </w:tc>
      </w:tr>
      <w:tr w:rsidR="00D8200E" w:rsidTr="00D8200E">
        <w:trPr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  <w:bCs w:val="0"/>
              </w:rPr>
              <w:t>6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r>
              <w:t>II. Dönem Yeni Kayıt ve Kayıt Yenilemelerin Başlaması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t>8 Ocak 2018</w:t>
            </w:r>
          </w:p>
        </w:tc>
      </w:tr>
      <w:tr w:rsidR="00D8200E" w:rsidTr="00D8200E">
        <w:trPr>
          <w:trHeight w:val="81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  <w:bCs w:val="0"/>
              </w:rPr>
              <w:t>7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r>
              <w:t>II. Dönem Yeni Kayıt ve Kayıt Yenilemelerin Bitirilmesi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t>26 Ocak 2018</w:t>
            </w:r>
          </w:p>
        </w:tc>
      </w:tr>
      <w:tr w:rsidR="00D8200E" w:rsidTr="00D8200E">
        <w:trPr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  <w:bCs w:val="0"/>
              </w:rPr>
              <w:t>8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r>
              <w:t>II. Dönem Sınav Giriş Yeri Bilgilerinin İnternetten Yayınlanması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t>13 Mart 2018</w:t>
            </w:r>
          </w:p>
        </w:tc>
      </w:tr>
      <w:tr w:rsidR="00D8200E" w:rsidTr="00D8200E">
        <w:trPr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  <w:bCs w:val="0"/>
              </w:rPr>
              <w:t>9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rStyle w:val="Gl"/>
              </w:rPr>
              <w:t>II.DÖNEM</w:t>
            </w:r>
            <w:proofErr w:type="gramEnd"/>
            <w:r>
              <w:rPr>
                <w:rStyle w:val="Gl"/>
              </w:rPr>
              <w:t xml:space="preserve"> SINAVI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</w:rPr>
              <w:t>17 Mart 2018</w:t>
            </w:r>
          </w:p>
        </w:tc>
      </w:tr>
      <w:tr w:rsidR="00D8200E" w:rsidTr="00D8200E">
        <w:trPr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  <w:bCs w:val="0"/>
              </w:rPr>
              <w:t>10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r>
              <w:t>II. Dönem Sınav Sonuçlarının İnternetten Yayınlanması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t>13 Nisan 2018</w:t>
            </w:r>
          </w:p>
        </w:tc>
      </w:tr>
      <w:tr w:rsidR="00D8200E" w:rsidTr="00D8200E">
        <w:trPr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  <w:bCs w:val="0"/>
              </w:rPr>
              <w:t>11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r>
              <w:t>III. Dönem Yeni Kayıt ve Kayıt Yenilemelerin Başlaması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t>24 Nisan 2018</w:t>
            </w:r>
          </w:p>
        </w:tc>
      </w:tr>
      <w:tr w:rsidR="00D8200E" w:rsidTr="00D8200E">
        <w:trPr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  <w:bCs w:val="0"/>
              </w:rPr>
              <w:t>12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r>
              <w:t>III. Dönem Yeni Kayıt ve Kayıt Yenilemelerin Bitirilmesi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t>14 Mayıs 2018</w:t>
            </w:r>
          </w:p>
        </w:tc>
      </w:tr>
      <w:tr w:rsidR="00D8200E" w:rsidTr="00D8200E">
        <w:trPr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  <w:bCs w:val="0"/>
              </w:rPr>
              <w:t>13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r>
              <w:t>III. Dönem Sınav Giriş Yeri Bilgilerinin İnternetten Yayınlanması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t>3 Temmuz 2018</w:t>
            </w:r>
          </w:p>
        </w:tc>
      </w:tr>
      <w:tr w:rsidR="00D8200E" w:rsidTr="00D8200E">
        <w:trPr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  <w:bCs w:val="0"/>
              </w:rPr>
              <w:t>14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rStyle w:val="Gl"/>
              </w:rPr>
              <w:t>III.DÖNEM</w:t>
            </w:r>
            <w:proofErr w:type="gramEnd"/>
            <w:r>
              <w:rPr>
                <w:rStyle w:val="Gl"/>
              </w:rPr>
              <w:t xml:space="preserve"> SINAVI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</w:rPr>
              <w:t>7 Temmuz 2018</w:t>
            </w:r>
          </w:p>
        </w:tc>
      </w:tr>
      <w:tr w:rsidR="00D8200E" w:rsidTr="00D8200E">
        <w:trPr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Gl"/>
                <w:bCs w:val="0"/>
              </w:rPr>
              <w:t>15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</w:pPr>
            <w:r>
              <w:t>III. Dönem Sınav Sonuçlarının İnternetten Yayınlanması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0E" w:rsidRDefault="00D8200E">
            <w:pPr>
              <w:pStyle w:val="NormalWeb"/>
              <w:spacing w:before="0" w:beforeAutospacing="0" w:after="0" w:afterAutospacing="0"/>
              <w:jc w:val="center"/>
            </w:pPr>
            <w:r>
              <w:t>31 Temmuz 2018</w:t>
            </w:r>
          </w:p>
        </w:tc>
      </w:tr>
    </w:tbl>
    <w:p w:rsidR="00D8200E" w:rsidRDefault="00D8200E" w:rsidP="00D8200E">
      <w:pPr>
        <w:pStyle w:val="NormalWeb"/>
      </w:pPr>
      <w:r>
        <w:t> </w:t>
      </w:r>
    </w:p>
    <w:p w:rsidR="00D8200E" w:rsidRDefault="00D8200E" w:rsidP="00D8200E">
      <w:pPr>
        <w:pStyle w:val="NormalWeb"/>
      </w:pPr>
      <w:r>
        <w:t> </w:t>
      </w:r>
    </w:p>
    <w:p w:rsidR="00D8200E" w:rsidRDefault="00D8200E" w:rsidP="00D8200E">
      <w:pPr>
        <w:pStyle w:val="NormalWeb"/>
      </w:pPr>
      <w:r>
        <w:t> </w:t>
      </w:r>
    </w:p>
    <w:p w:rsidR="00D8200E" w:rsidRDefault="00D8200E" w:rsidP="00D8200E">
      <w:pPr>
        <w:pStyle w:val="NormalWeb"/>
        <w:tabs>
          <w:tab w:val="left" w:pos="7800"/>
        </w:tabs>
        <w:spacing w:before="0" w:beforeAutospacing="0" w:after="160" w:afterAutospacing="0"/>
        <w:jc w:val="center"/>
      </w:pPr>
      <w:r>
        <w:t> </w:t>
      </w:r>
    </w:p>
    <w:p w:rsidR="00D8200E" w:rsidRDefault="00D8200E" w:rsidP="00D8200E">
      <w:pPr>
        <w:pStyle w:val="Balk3"/>
        <w:tabs>
          <w:tab w:val="left" w:pos="7800"/>
        </w:tabs>
        <w:spacing w:before="0" w:after="160"/>
        <w:jc w:val="center"/>
      </w:pPr>
      <w:r>
        <w:t>NOT: İş Takviminde güncelleme olabilir. Sayfamızı takip ediniz.</w:t>
      </w:r>
    </w:p>
    <w:p w:rsidR="00D8200E" w:rsidRPr="00D8200E" w:rsidRDefault="00D8200E" w:rsidP="00D8200E">
      <w:pPr>
        <w:tabs>
          <w:tab w:val="left" w:pos="7800"/>
        </w:tabs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200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sectPr w:rsidR="00D8200E" w:rsidRPr="00D8200E" w:rsidSect="00D8200E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EBHeadFo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00E"/>
    <w:rsid w:val="00A83104"/>
    <w:rsid w:val="00D8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04"/>
  </w:style>
  <w:style w:type="paragraph" w:styleId="Balk1">
    <w:name w:val="heading 1"/>
    <w:basedOn w:val="Normal"/>
    <w:link w:val="Balk1Char"/>
    <w:uiPriority w:val="9"/>
    <w:qFormat/>
    <w:rsid w:val="00D8200E"/>
    <w:pPr>
      <w:spacing w:before="100" w:beforeAutospacing="1" w:after="100" w:afterAutospacing="1" w:line="240" w:lineRule="auto"/>
      <w:outlineLvl w:val="0"/>
    </w:pPr>
    <w:rPr>
      <w:rFonts w:ascii="MEBHeadFont" w:eastAsia="Times New Roman" w:hAnsi="MEBHeadFont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20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200E"/>
    <w:rPr>
      <w:rFonts w:ascii="MEBHeadFont" w:eastAsia="Times New Roman" w:hAnsi="MEBHeadFont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D8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8200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200E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200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5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85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8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15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9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6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1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62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0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76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>Silentall Unattended Installer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hem1</dc:creator>
  <cp:lastModifiedBy>hem1</cp:lastModifiedBy>
  <cp:revision>1</cp:revision>
  <dcterms:created xsi:type="dcterms:W3CDTF">2018-01-03T09:23:00Z</dcterms:created>
  <dcterms:modified xsi:type="dcterms:W3CDTF">2018-01-03T09:24:00Z</dcterms:modified>
</cp:coreProperties>
</file>